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A3" w:rsidRDefault="008D4CA3"/>
    <w:p w:rsidR="008D4CA3" w:rsidRDefault="008D4CA3"/>
    <w:p w:rsidR="00F60E60" w:rsidRDefault="00F60E60">
      <w:r>
        <w:t>Informujemy, że Fundacja Nauka d</w:t>
      </w:r>
      <w:r w:rsidR="000E371C">
        <w:t xml:space="preserve">la Środowiska realizuje projekt pod nazwą </w:t>
      </w:r>
      <w:r w:rsidRPr="000E371C">
        <w:rPr>
          <w:b/>
        </w:rPr>
        <w:t>Dobre Wsparcie dla NGO</w:t>
      </w:r>
      <w:r>
        <w:t xml:space="preserve"> współfinansowany ze środków Unii Europejskiej w ramach </w:t>
      </w:r>
      <w:r w:rsidRPr="00F60E60">
        <w:t>Programu Fundusze Europejskie dla Rozwoju Społecznego</w:t>
      </w:r>
    </w:p>
    <w:p w:rsidR="00E86161" w:rsidRPr="00E86161" w:rsidRDefault="00E86161" w:rsidP="00E86161">
      <w:pPr>
        <w:rPr>
          <w:u w:val="single"/>
        </w:rPr>
      </w:pPr>
      <w:r w:rsidRPr="00E86161">
        <w:rPr>
          <w:u w:val="single"/>
        </w:rPr>
        <w:t>Cel projektu</w:t>
      </w:r>
    </w:p>
    <w:p w:rsidR="009932C1" w:rsidRDefault="00E86161" w:rsidP="00E86161">
      <w:r>
        <w:t>Celem projektu jest zwiększanie równego i szybkiego dostępu do dobrej jakości, trwałych i przystępnych cenowo usług związanych z usługami opiekuńczymi sąsiedzkimi. W ramach projektu Wnioskodawca opracuje i wdroży mechanizm zapewniający podniesienie jakości i dostępności dostarczanych przez NGO usług opiekuńczych sąsiedzkich.</w:t>
      </w:r>
    </w:p>
    <w:p w:rsidR="00E86161" w:rsidRPr="00E86161" w:rsidRDefault="00E86161" w:rsidP="00E86161">
      <w:pPr>
        <w:rPr>
          <w:u w:val="single"/>
        </w:rPr>
      </w:pPr>
      <w:r w:rsidRPr="00E86161">
        <w:rPr>
          <w:u w:val="single"/>
        </w:rPr>
        <w:t>Grupy docelowe:</w:t>
      </w:r>
    </w:p>
    <w:p w:rsidR="00E86161" w:rsidRDefault="00E86161" w:rsidP="00E86161">
      <w:r>
        <w:t>Grupą docelową projektu są przedstawiciele/przedstawicielki organizacji pozarządowych w rozumieniu art. 3 ust. 2 ustawy z dnia 24 kwietnia 2003 r. o działalności pożytku publicznego. Wsparcie zaplanowane w niniejszym wniosku, obejmie co najmniej 400 przedstawicieli/przedstawicielek z 10 organizacji pozarządowych</w:t>
      </w:r>
      <w:r>
        <w:t xml:space="preserve"> (40 osób z każdej organizacji)</w:t>
      </w:r>
      <w:r>
        <w:t xml:space="preserve">. </w:t>
      </w:r>
    </w:p>
    <w:p w:rsidR="00E86161" w:rsidRDefault="00E86161" w:rsidP="00E86161">
      <w:r>
        <w:t xml:space="preserve">W ramach niniejszego projektu za przedstawiciela/przedstawicielkę organizacji przyjęto: </w:t>
      </w:r>
    </w:p>
    <w:p w:rsidR="00E86161" w:rsidRDefault="00E86161" w:rsidP="00E86161">
      <w:r>
        <w:t xml:space="preserve">a) członka organizacji, </w:t>
      </w:r>
    </w:p>
    <w:p w:rsidR="00E86161" w:rsidRDefault="00E86161" w:rsidP="00E86161">
      <w:r>
        <w:t xml:space="preserve">b) pracownika zgodnie z definicją pracownika zawartą w Kodeksie pracy, </w:t>
      </w:r>
    </w:p>
    <w:p w:rsidR="00E86161" w:rsidRDefault="00E86161" w:rsidP="00E86161">
      <w:r>
        <w:t xml:space="preserve">c) wolontariusza danej organizacji. </w:t>
      </w:r>
    </w:p>
    <w:p w:rsidR="00E86161" w:rsidRDefault="00E86161" w:rsidP="00E86161">
      <w:r>
        <w:t>Uczestnicy i uczestniczki projektu będą reprezentować 10 organizacji i dla nich Fundacja Nauka dla Środowiska opracuje i wdroży mechanizm zapewniający podniesienie jakości i dostępności dostarczanych przez NGO usług</w:t>
      </w:r>
    </w:p>
    <w:p w:rsidR="00E86161" w:rsidRDefault="00E86161" w:rsidP="00E86161"/>
    <w:p w:rsidR="00F60E60" w:rsidRDefault="00F60E60">
      <w:r>
        <w:t xml:space="preserve">W ramach </w:t>
      </w:r>
      <w:r w:rsidR="00E86161">
        <w:t>projektu</w:t>
      </w:r>
      <w:r>
        <w:t xml:space="preserve"> przewidziane działania obejmują: </w:t>
      </w:r>
    </w:p>
    <w:p w:rsidR="00F60E60" w:rsidRDefault="00F60E60" w:rsidP="000E371C">
      <w:pPr>
        <w:pStyle w:val="Akapitzlist"/>
        <w:numPr>
          <w:ilvl w:val="0"/>
          <w:numId w:val="1"/>
        </w:numPr>
      </w:pPr>
      <w:r>
        <w:t>Opracowanie standardu - system zarządzania informacją przy sąsiedzkich usługach opiekuńczych</w:t>
      </w:r>
      <w:r w:rsidR="006D0B05">
        <w:t>.</w:t>
      </w:r>
    </w:p>
    <w:p w:rsidR="00F60E60" w:rsidRDefault="00F60E60" w:rsidP="000E371C">
      <w:pPr>
        <w:pStyle w:val="Akapitzlist"/>
        <w:numPr>
          <w:ilvl w:val="0"/>
          <w:numId w:val="1"/>
        </w:numPr>
      </w:pPr>
      <w:r>
        <w:t>Opracowanie procedur opieki i algorytmów postępowania dla usług sąsiedzkich</w:t>
      </w:r>
      <w:r w:rsidR="006D0B05">
        <w:t>.</w:t>
      </w:r>
    </w:p>
    <w:p w:rsidR="00F60E60" w:rsidRDefault="00F60E60" w:rsidP="000E371C">
      <w:pPr>
        <w:pStyle w:val="Akapitzlist"/>
        <w:numPr>
          <w:ilvl w:val="0"/>
          <w:numId w:val="1"/>
        </w:numPr>
      </w:pPr>
      <w:r>
        <w:t>Opracowanie standardów zarządzania zasobami i personelem NGO przy usługach opiekuńczych sąsiedzkich</w:t>
      </w:r>
      <w:r w:rsidR="006D0B05">
        <w:t>.</w:t>
      </w:r>
    </w:p>
    <w:p w:rsidR="00F60E60" w:rsidRDefault="00F60E60" w:rsidP="000E371C">
      <w:pPr>
        <w:pStyle w:val="Akapitzlist"/>
        <w:numPr>
          <w:ilvl w:val="0"/>
          <w:numId w:val="1"/>
        </w:numPr>
      </w:pPr>
      <w:r>
        <w:t>Opracowanie standaryzacji polityka jakości usług sąsiedzkich świadczonych przez NGO</w:t>
      </w:r>
      <w:r w:rsidR="006D0B05">
        <w:t>.</w:t>
      </w:r>
    </w:p>
    <w:p w:rsidR="00F60E60" w:rsidRPr="006D0B05" w:rsidRDefault="00F60E60" w:rsidP="006D0B05">
      <w:pPr>
        <w:pStyle w:val="Akapitzlist"/>
        <w:numPr>
          <w:ilvl w:val="0"/>
          <w:numId w:val="1"/>
        </w:numPr>
      </w:pPr>
      <w:r>
        <w:t>Rozwiązania informatyczne jako element wsparcia zarządzania i analizy danych w NGO</w:t>
      </w:r>
      <w:r w:rsidR="006D0B05">
        <w:t>.</w:t>
      </w:r>
    </w:p>
    <w:p w:rsidR="0055741B" w:rsidRDefault="00F60E60" w:rsidP="006D0B05">
      <w:pPr>
        <w:pStyle w:val="Akapitzlist"/>
        <w:numPr>
          <w:ilvl w:val="0"/>
          <w:numId w:val="1"/>
        </w:numPr>
      </w:pPr>
      <w:r>
        <w:t xml:space="preserve">Opracowanie podręcznika dla użytkownika z NGO - jak organizować i weryfikować jakość usług sąsiedzkich z narzędziami </w:t>
      </w:r>
      <w:proofErr w:type="spellStart"/>
      <w:r>
        <w:t>teleopieki</w:t>
      </w:r>
      <w:proofErr w:type="spellEnd"/>
      <w:r>
        <w:t xml:space="preserve"> -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na przykładzie DOBREGO WSPARCIA</w:t>
      </w:r>
      <w:r w:rsidR="006D0B05">
        <w:t>.</w:t>
      </w:r>
    </w:p>
    <w:p w:rsidR="006D0B05" w:rsidRDefault="000E371C" w:rsidP="008D18FD">
      <w:pPr>
        <w:pStyle w:val="Akapitzlist"/>
        <w:numPr>
          <w:ilvl w:val="0"/>
          <w:numId w:val="2"/>
        </w:numPr>
      </w:pPr>
      <w:r>
        <w:t>Organizację warsztatów stacjonarnych z zakresu efektywnego zarządzania usługami sąsiedzkimi i podejmowania strategicznych</w:t>
      </w:r>
      <w:r w:rsidR="006D0B05">
        <w:t xml:space="preserve"> decyzji w usługach społecznych.</w:t>
      </w:r>
    </w:p>
    <w:p w:rsidR="000E371C" w:rsidRDefault="000E371C" w:rsidP="008D18FD">
      <w:pPr>
        <w:pStyle w:val="Akapitzlist"/>
        <w:numPr>
          <w:ilvl w:val="0"/>
          <w:numId w:val="2"/>
        </w:numPr>
      </w:pPr>
      <w:r>
        <w:t>Organizację warsztatów online: 1) RODO, prawne informacje, umowy 2) praktyka usług sąsiedzkich - opiekuńczych i współpracy z CUS/OPS 3) doświadczenie NGO zar</w:t>
      </w:r>
      <w:r w:rsidR="006D0B05">
        <w:t>ządzające usługami opiekuńczymi.</w:t>
      </w:r>
    </w:p>
    <w:p w:rsidR="006D0B05" w:rsidRDefault="000E371C" w:rsidP="00782B01">
      <w:pPr>
        <w:pStyle w:val="Akapitzlist"/>
        <w:numPr>
          <w:ilvl w:val="0"/>
          <w:numId w:val="2"/>
        </w:numPr>
      </w:pPr>
      <w:r>
        <w:lastRenderedPageBreak/>
        <w:t xml:space="preserve">Organizację warsztatów </w:t>
      </w:r>
      <w:r w:rsidR="006D0B05">
        <w:t>z zarządzania zasobami ludzkimi.</w:t>
      </w:r>
    </w:p>
    <w:p w:rsidR="006D0B05" w:rsidRDefault="000E371C" w:rsidP="006D0B05">
      <w:pPr>
        <w:pStyle w:val="Akapitzlist"/>
        <w:numPr>
          <w:ilvl w:val="0"/>
          <w:numId w:val="2"/>
        </w:numPr>
      </w:pPr>
      <w:r>
        <w:t>Organizację szkolenia z wdrażania usług sąsiedzkich oraz pierwszej pomocy: Programy edukacyjne dotyczące udzielania pierwszej pomocy w sytuacjach nagłych</w:t>
      </w:r>
      <w:r w:rsidR="006D0B05">
        <w:t>.</w:t>
      </w:r>
      <w:r>
        <w:t xml:space="preserve"> </w:t>
      </w:r>
    </w:p>
    <w:p w:rsidR="00F60E60" w:rsidRDefault="000E371C" w:rsidP="006D0B05">
      <w:pPr>
        <w:pStyle w:val="Akapitzlist"/>
        <w:numPr>
          <w:ilvl w:val="0"/>
          <w:numId w:val="2"/>
        </w:numPr>
      </w:pPr>
      <w:r>
        <w:t>Konsultacje z ekspertami branżowymi w celu opracowania strategii rozwoju organizacji</w:t>
      </w:r>
      <w:r w:rsidR="006D0B05">
        <w:t>.</w:t>
      </w:r>
    </w:p>
    <w:p w:rsidR="000E371C" w:rsidRDefault="000E371C" w:rsidP="000E371C">
      <w:pPr>
        <w:pStyle w:val="Akapitzlist"/>
        <w:numPr>
          <w:ilvl w:val="0"/>
          <w:numId w:val="3"/>
        </w:numPr>
      </w:pPr>
      <w:r>
        <w:t>Konsultacje z ekspertami ds. finansów w celu optymalizacji budżetu i zarządzania zasobami finansowymi</w:t>
      </w:r>
      <w:r w:rsidR="006D0B05">
        <w:t>.</w:t>
      </w:r>
    </w:p>
    <w:p w:rsidR="000E371C" w:rsidRDefault="000E371C" w:rsidP="000E371C">
      <w:pPr>
        <w:pStyle w:val="Akapitzlist"/>
        <w:numPr>
          <w:ilvl w:val="0"/>
          <w:numId w:val="3"/>
        </w:numPr>
      </w:pPr>
      <w:r>
        <w:t xml:space="preserve">Program mentoringu, w którym doświadczeni liderzy dzielą się wiedzą i doświadczeniem </w:t>
      </w:r>
    </w:p>
    <w:p w:rsidR="000E371C" w:rsidRDefault="000E371C" w:rsidP="000E371C">
      <w:pPr>
        <w:pStyle w:val="Akapitzlist"/>
        <w:numPr>
          <w:ilvl w:val="0"/>
          <w:numId w:val="3"/>
        </w:numPr>
      </w:pPr>
      <w:r>
        <w:t>Doradztwo marketingowe</w:t>
      </w:r>
      <w:r w:rsidR="006D0B05">
        <w:t>.</w:t>
      </w:r>
      <w:r>
        <w:t xml:space="preserve"> </w:t>
      </w:r>
    </w:p>
    <w:p w:rsidR="000E371C" w:rsidRDefault="000E371C" w:rsidP="000E371C">
      <w:pPr>
        <w:pStyle w:val="Akapitzlist"/>
        <w:numPr>
          <w:ilvl w:val="0"/>
          <w:numId w:val="3"/>
        </w:numPr>
      </w:pPr>
      <w:r>
        <w:t>Doradztwo prawne</w:t>
      </w:r>
      <w:r w:rsidR="006D0B05">
        <w:t>.</w:t>
      </w:r>
      <w:r>
        <w:t xml:space="preserve"> </w:t>
      </w:r>
    </w:p>
    <w:p w:rsidR="000E371C" w:rsidRDefault="000E371C">
      <w:bookmarkStart w:id="0" w:name="_GoBack"/>
      <w:bookmarkEnd w:id="0"/>
    </w:p>
    <w:p w:rsidR="000E371C" w:rsidRDefault="000E371C" w:rsidP="000E371C"/>
    <w:sectPr w:rsidR="000E37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7C9" w:rsidRDefault="00A107C9" w:rsidP="008D4CA3">
      <w:pPr>
        <w:spacing w:after="0" w:line="240" w:lineRule="auto"/>
      </w:pPr>
      <w:r>
        <w:separator/>
      </w:r>
    </w:p>
  </w:endnote>
  <w:endnote w:type="continuationSeparator" w:id="0">
    <w:p w:rsidR="00A107C9" w:rsidRDefault="00A107C9" w:rsidP="008D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7C9" w:rsidRDefault="00A107C9" w:rsidP="008D4CA3">
      <w:pPr>
        <w:spacing w:after="0" w:line="240" w:lineRule="auto"/>
      </w:pPr>
      <w:r>
        <w:separator/>
      </w:r>
    </w:p>
  </w:footnote>
  <w:footnote w:type="continuationSeparator" w:id="0">
    <w:p w:rsidR="00A107C9" w:rsidRDefault="00A107C9" w:rsidP="008D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CA3" w:rsidRDefault="008D4CA3" w:rsidP="008D4CA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1315A35" wp14:editId="7D5E6497">
          <wp:extent cx="4175760" cy="8255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576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35AED"/>
    <w:multiLevelType w:val="hybridMultilevel"/>
    <w:tmpl w:val="EC700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C30AC"/>
    <w:multiLevelType w:val="hybridMultilevel"/>
    <w:tmpl w:val="E934F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F46105"/>
    <w:multiLevelType w:val="hybridMultilevel"/>
    <w:tmpl w:val="7F161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60"/>
    <w:rsid w:val="000E371C"/>
    <w:rsid w:val="000F67E4"/>
    <w:rsid w:val="0024111B"/>
    <w:rsid w:val="004844A3"/>
    <w:rsid w:val="00551F10"/>
    <w:rsid w:val="0055741B"/>
    <w:rsid w:val="006D0B05"/>
    <w:rsid w:val="006F5F89"/>
    <w:rsid w:val="007C3F78"/>
    <w:rsid w:val="008D4CA3"/>
    <w:rsid w:val="00962CCD"/>
    <w:rsid w:val="009932C1"/>
    <w:rsid w:val="00A107C9"/>
    <w:rsid w:val="00B6423E"/>
    <w:rsid w:val="00D24B1A"/>
    <w:rsid w:val="00E86161"/>
    <w:rsid w:val="00F42AD3"/>
    <w:rsid w:val="00F6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64B2"/>
  <w15:chartTrackingRefBased/>
  <w15:docId w15:val="{FB2372F5-6DDC-4811-8592-5D5CD46C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37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4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CA3"/>
  </w:style>
  <w:style w:type="paragraph" w:styleId="Stopka">
    <w:name w:val="footer"/>
    <w:basedOn w:val="Normalny"/>
    <w:link w:val="StopkaZnak"/>
    <w:uiPriority w:val="99"/>
    <w:unhideWhenUsed/>
    <w:rsid w:val="008D4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</dc:creator>
  <cp:keywords/>
  <dc:description/>
  <cp:lastModifiedBy>Ula Sadłowska</cp:lastModifiedBy>
  <cp:revision>9</cp:revision>
  <dcterms:created xsi:type="dcterms:W3CDTF">2025-03-07T09:24:00Z</dcterms:created>
  <dcterms:modified xsi:type="dcterms:W3CDTF">2025-03-07T11:34:00Z</dcterms:modified>
</cp:coreProperties>
</file>